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0C7C" w14:textId="77777777"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14:paraId="1B0A5933" w14:textId="77777777" w:rsidR="001D26C7" w:rsidRDefault="001D26C7" w:rsidP="001D26C7">
      <w:pPr>
        <w:jc w:val="both"/>
      </w:pPr>
    </w:p>
    <w:tbl>
      <w:tblPr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ook w:val="04A0" w:firstRow="1" w:lastRow="0" w:firstColumn="1" w:lastColumn="0" w:noHBand="0" w:noVBand="1"/>
      </w:tblPr>
      <w:tblGrid>
        <w:gridCol w:w="9270"/>
      </w:tblGrid>
      <w:tr w:rsidR="00E52C96" w:rsidRPr="00C0743D" w14:paraId="1CDDC656" w14:textId="77777777" w:rsidTr="00C054A1">
        <w:tc>
          <w:tcPr>
            <w:tcW w:w="9980" w:type="dxa"/>
          </w:tcPr>
          <w:p w14:paraId="18C77911" w14:textId="77777777" w:rsidR="00E52C96" w:rsidRDefault="00E52C96" w:rsidP="00E52C96">
            <w:pPr>
              <w:pStyle w:val="BodyText"/>
              <w:spacing w:after="0"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</w:p>
          <w:p w14:paraId="3770440C" w14:textId="1D5B6EA9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The independent evaluator is accepting a digital signature or a notarized signature for </w:t>
            </w:r>
            <w:r>
              <w:rPr>
                <w:rFonts w:asciiTheme="majorHAnsi" w:hAnsiTheme="majorHAnsi"/>
                <w:b/>
                <w:bCs/>
                <w:caps/>
                <w:color w:val="FF0000"/>
              </w:rPr>
              <w:t>the attestation</w:t>
            </w: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.  </w:t>
            </w:r>
          </w:p>
          <w:p w14:paraId="400857D9" w14:textId="416F9721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</w:rPr>
            </w:pPr>
            <w:r w:rsidRPr="0077514F">
              <w:rPr>
                <w:rFonts w:asciiTheme="majorHAnsi" w:hAnsiTheme="majorHAnsi"/>
              </w:rPr>
              <w:t>Th</w:t>
            </w:r>
            <w:r>
              <w:rPr>
                <w:rFonts w:asciiTheme="majorHAnsi" w:hAnsiTheme="majorHAnsi"/>
              </w:rPr>
              <w:t>e</w:t>
            </w:r>
            <w:r w:rsidRPr="0077514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may be completed as follows:</w:t>
            </w:r>
          </w:p>
          <w:p w14:paraId="1B1EF926" w14:textId="28F47994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Signed by the </w:t>
            </w:r>
            <w:r w:rsidRPr="00E52C96">
              <w:rPr>
                <w:rFonts w:asciiTheme="majorHAnsi" w:hAnsiTheme="majorHAnsi"/>
                <w:i/>
              </w:rPr>
              <w:t xml:space="preserve">Chief Financial Officer, (or similar position) </w:t>
            </w:r>
            <w:r w:rsidRPr="0077514F">
              <w:rPr>
                <w:rFonts w:asciiTheme="majorHAnsi" w:hAnsiTheme="majorHAnsi"/>
                <w:i/>
              </w:rPr>
              <w:t xml:space="preserve">with the signature notarized; </w:t>
            </w:r>
          </w:p>
          <w:p w14:paraId="0E48EE11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52844A8A" w14:textId="3802F493" w:rsidR="00E52C96" w:rsidRP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b/>
                <w:i/>
              </w:rPr>
            </w:pPr>
            <w:r w:rsidRPr="0077514F">
              <w:rPr>
                <w:rFonts w:asciiTheme="majorHAnsi" w:hAnsiTheme="majorHAnsi"/>
                <w:i/>
              </w:rPr>
              <w:t>Submitted with a digital signature (using commercially available software such as DocuSign) with an accompanying document or information verifying the identity of the signatory.  Digital signatures are not required to be notarized.</w:t>
            </w:r>
          </w:p>
          <w:p w14:paraId="646D82E1" w14:textId="77777777" w:rsidR="00E52C96" w:rsidRPr="00E52C96" w:rsidRDefault="00E52C96" w:rsidP="00E52C96">
            <w:pPr>
              <w:pStyle w:val="BodyText"/>
              <w:spacing w:after="0" w:line="280" w:lineRule="exact"/>
              <w:ind w:left="360"/>
              <w:jc w:val="both"/>
              <w:rPr>
                <w:rFonts w:asciiTheme="majorHAnsi" w:hAnsiTheme="majorHAnsi"/>
                <w:b/>
                <w:i/>
              </w:rPr>
            </w:pPr>
          </w:p>
          <w:p w14:paraId="382C748A" w14:textId="5C9CB8F4" w:rsidR="00E52C96" w:rsidRPr="0077514F" w:rsidRDefault="00E52C96" w:rsidP="00C054A1">
            <w:pPr>
              <w:pStyle w:val="BodyText"/>
              <w:spacing w:line="280" w:lineRule="exact"/>
              <w:jc w:val="both"/>
              <w:rPr>
                <w:rFonts w:asciiTheme="majorHAnsi" w:hAnsiTheme="majorHAnsi"/>
                <w:b/>
                <w:iCs/>
              </w:rPr>
            </w:pPr>
            <w:r w:rsidRPr="0077514F">
              <w:rPr>
                <w:rFonts w:asciiTheme="majorHAnsi" w:hAnsiTheme="majorHAnsi"/>
                <w:iCs/>
              </w:rPr>
              <w:t>Th</w:t>
            </w:r>
            <w:r>
              <w:rPr>
                <w:rFonts w:asciiTheme="majorHAnsi" w:hAnsiTheme="majorHAnsi"/>
                <w:iCs/>
              </w:rPr>
              <w:t>e</w:t>
            </w:r>
            <w:r w:rsidRPr="0077514F">
              <w:rPr>
                <w:rFonts w:asciiTheme="majorHAnsi" w:hAnsiTheme="majorHAnsi"/>
                <w:iCs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</w:t>
            </w:r>
            <w:r w:rsidRPr="0077514F">
              <w:rPr>
                <w:rFonts w:asciiTheme="majorHAnsi" w:hAnsiTheme="majorHAnsi"/>
                <w:iCs/>
              </w:rPr>
              <w:t>and any accompanying document or information may be submitted as follows:</w:t>
            </w:r>
          </w:p>
          <w:p w14:paraId="1C7F94E5" w14:textId="77777777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Uploaded to the online Part 1 Form;</w:t>
            </w:r>
          </w:p>
          <w:p w14:paraId="657FE8F6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62FDDA70" w14:textId="77777777" w:rsid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Sent by email to the Independent Evaluator at </w:t>
            </w:r>
            <w:hyperlink r:id="rId7" w:history="1">
              <w:r w:rsidRPr="0077514F">
                <w:rPr>
                  <w:rStyle w:val="Hyperlink"/>
                  <w:rFonts w:asciiTheme="majorHAnsi" w:hAnsiTheme="majorHAnsi"/>
                  <w:i/>
                </w:rPr>
                <w:t>PECOProcurement@nera.com</w:t>
              </w:r>
            </w:hyperlink>
            <w:r w:rsidRPr="0077514F">
              <w:rPr>
                <w:rFonts w:asciiTheme="majorHAnsi" w:hAnsiTheme="majorHAnsi"/>
                <w:i/>
              </w:rPr>
              <w:t xml:space="preserve">.  </w:t>
            </w:r>
          </w:p>
          <w:p w14:paraId="1570A104" w14:textId="121FA4B1" w:rsidR="00E52C96" w:rsidRPr="00E52C96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</w:p>
        </w:tc>
      </w:tr>
    </w:tbl>
    <w:p w14:paraId="6FB75DA8" w14:textId="77777777" w:rsidR="001D26C7" w:rsidRDefault="001D26C7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14:paraId="6DD3F4A9" w14:textId="33CA3747"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14:paraId="775DDB45" w14:textId="28B52CD4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</w:t>
      </w:r>
      <w:r w:rsidR="00E52C96">
        <w:rPr>
          <w:rFonts w:asciiTheme="majorHAnsi" w:hAnsiTheme="majorHAnsi" w:cs="Trebuchet MS"/>
          <w:sz w:val="22"/>
          <w:szCs w:val="21"/>
        </w:rPr>
        <w:t>n</w:t>
      </w:r>
      <w:r w:rsidRPr="006914D0">
        <w:rPr>
          <w:rFonts w:asciiTheme="majorHAnsi" w:hAnsiTheme="majorHAnsi" w:cs="Trebuchet MS"/>
          <w:sz w:val="22"/>
          <w:szCs w:val="21"/>
        </w:rPr>
        <w:t xml:space="preserve"> affidavit attached to the financial information provided by the entity;</w:t>
      </w:r>
    </w:p>
    <w:p w14:paraId="66B1EB36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14:paraId="52996E47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14:paraId="632876B4" w14:textId="77777777"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6B126" w14:textId="77777777" w:rsidR="00E25C42" w:rsidRDefault="00E25C42">
      <w:r>
        <w:separator/>
      </w:r>
    </w:p>
  </w:endnote>
  <w:endnote w:type="continuationSeparator" w:id="0">
    <w:p w14:paraId="4073598B" w14:textId="77777777"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3545FE39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4B5A4E90" w14:textId="77777777" w:rsidR="00EB65C9" w:rsidRDefault="00EB65C9">
          <w:pPr>
            <w:pStyle w:val="DrConLeft"/>
          </w:pPr>
        </w:p>
        <w:p w14:paraId="6284CEB7" w14:textId="77777777"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14:paraId="1BFB3712" w14:textId="77777777" w:rsidR="00EB65C9" w:rsidRDefault="00EB65C9">
          <w:pPr>
            <w:pStyle w:val="DrConRight"/>
          </w:pPr>
        </w:p>
        <w:p w14:paraId="0F7C794B" w14:textId="77777777" w:rsidR="00EB65C9" w:rsidRDefault="00EB65C9">
          <w:pPr>
            <w:pStyle w:val="DrConRight"/>
          </w:pPr>
        </w:p>
      </w:tc>
    </w:tr>
    <w:tr w:rsidR="00EB65C9" w14:paraId="20E56366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5936B197" w14:textId="77777777"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247C260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35F8B285" w14:textId="77777777"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1B22F3AF" w14:textId="77777777"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13ECD0D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15FE70" w14:textId="77777777" w:rsidR="00EB65C9" w:rsidRDefault="00EB65C9">
          <w:pPr>
            <w:pStyle w:val="DrConLeft"/>
          </w:pPr>
        </w:p>
        <w:p w14:paraId="4BCEDDA9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5A1A8777" w14:textId="77777777" w:rsidR="00EB65C9" w:rsidRDefault="00EB65C9">
          <w:pPr>
            <w:pStyle w:val="DrConRight"/>
          </w:pPr>
        </w:p>
        <w:p w14:paraId="46CBCFB9" w14:textId="77777777" w:rsidR="00EB65C9" w:rsidRDefault="00EB65C9">
          <w:pPr>
            <w:pStyle w:val="DrConRight"/>
          </w:pPr>
        </w:p>
      </w:tc>
    </w:tr>
    <w:tr w:rsidR="00EB65C9" w14:paraId="4A4CD780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7F147968" w14:textId="77777777"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F82788D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5B57971B" w14:textId="77777777"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00F42A89" w14:textId="77777777"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 w14:paraId="483AB61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607C4542" w14:textId="77777777"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1A79E1ED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14:paraId="50DCF89E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 w14:paraId="5202720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F687164" w14:textId="77777777"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34D2C56C" w14:textId="77777777"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4EC8DA3" w14:textId="77777777"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14:paraId="42DDE2F1" w14:textId="77777777"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EBA39" w14:textId="77777777" w:rsidR="00E25C42" w:rsidRDefault="00E25C42">
      <w:r>
        <w:separator/>
      </w:r>
    </w:p>
  </w:footnote>
  <w:footnote w:type="continuationSeparator" w:id="0">
    <w:p w14:paraId="4E0CE614" w14:textId="77777777"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1FCEB5C6" w14:textId="77777777">
      <w:trPr>
        <w:trHeight w:hRule="exact" w:val="533"/>
      </w:trPr>
      <w:tc>
        <w:tcPr>
          <w:tcW w:w="4608" w:type="dxa"/>
        </w:tcPr>
        <w:p w14:paraId="1F30BA46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B66BF89" w14:textId="77777777" w:rsidR="00EB65C9" w:rsidRDefault="00EB65C9">
          <w:pPr>
            <w:pStyle w:val="DrConRight"/>
          </w:pPr>
        </w:p>
      </w:tc>
    </w:tr>
  </w:tbl>
  <w:p w14:paraId="58203FF3" w14:textId="77777777"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671AC9F3" w14:textId="77777777">
      <w:trPr>
        <w:trHeight w:hRule="exact" w:val="533"/>
      </w:trPr>
      <w:tc>
        <w:tcPr>
          <w:tcW w:w="4608" w:type="dxa"/>
        </w:tcPr>
        <w:p w14:paraId="4E5EEA80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A5702FF" w14:textId="77777777" w:rsidR="00EB65C9" w:rsidRDefault="00EB65C9">
          <w:pPr>
            <w:pStyle w:val="DrConRight"/>
          </w:pPr>
        </w:p>
      </w:tc>
    </w:tr>
  </w:tbl>
  <w:p w14:paraId="09C25CE7" w14:textId="77777777"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1CBF" w14:textId="77777777"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21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0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5"/>
  </w:num>
  <w:num w:numId="46">
    <w:abstractNumId w:val="23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52DCF"/>
    <w:rsid w:val="001621AF"/>
    <w:rsid w:val="00177A00"/>
    <w:rsid w:val="001B0D5A"/>
    <w:rsid w:val="001D26C7"/>
    <w:rsid w:val="001F4328"/>
    <w:rsid w:val="00276140"/>
    <w:rsid w:val="002D61F6"/>
    <w:rsid w:val="00311BFE"/>
    <w:rsid w:val="00321389"/>
    <w:rsid w:val="00354370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B28BE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65576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39F2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52C96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3466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48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6C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D2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COProcurement@ne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2022-06-21T14:50:00Z</dcterms:created>
  <dcterms:modified xsi:type="dcterms:W3CDTF">2022-06-21T14:50:00Z</dcterms:modified>
</cp:coreProperties>
</file>